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61" w:rsidRDefault="00941861" w:rsidP="00941861">
      <w:pPr>
        <w:jc w:val="both"/>
        <w:rPr>
          <w:b/>
          <w:sz w:val="28"/>
          <w:szCs w:val="28"/>
        </w:rPr>
      </w:pPr>
      <w:r>
        <w:rPr>
          <w:noProof/>
          <w:color w:val="000000"/>
          <w:sz w:val="26"/>
          <w:szCs w:val="32"/>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941861" w:rsidRDefault="00941861" w:rsidP="00941861">
      <w:pPr>
        <w:jc w:val="center"/>
        <w:rPr>
          <w:b/>
          <w:sz w:val="28"/>
          <w:szCs w:val="28"/>
        </w:rPr>
      </w:pPr>
    </w:p>
    <w:p w:rsidR="00BA6038" w:rsidRPr="00941861" w:rsidRDefault="00BA6038" w:rsidP="00941861">
      <w:pPr>
        <w:jc w:val="center"/>
        <w:rPr>
          <w:b/>
          <w:sz w:val="28"/>
          <w:szCs w:val="28"/>
        </w:rPr>
      </w:pPr>
      <w:r w:rsidRPr="00941861">
        <w:rPr>
          <w:b/>
          <w:sz w:val="28"/>
          <w:szCs w:val="28"/>
        </w:rPr>
        <w:t xml:space="preserve">Управление </w:t>
      </w:r>
      <w:proofErr w:type="spellStart"/>
      <w:r w:rsidRPr="00941861">
        <w:rPr>
          <w:b/>
          <w:sz w:val="28"/>
          <w:szCs w:val="28"/>
        </w:rPr>
        <w:t>Росреестра</w:t>
      </w:r>
      <w:proofErr w:type="spellEnd"/>
      <w:r w:rsidRPr="00941861">
        <w:rPr>
          <w:b/>
          <w:sz w:val="28"/>
          <w:szCs w:val="28"/>
        </w:rPr>
        <w:t xml:space="preserve"> по Республике Алтай обращает внимание</w:t>
      </w:r>
    </w:p>
    <w:p w:rsidR="00BA6038" w:rsidRDefault="00BA6038" w:rsidP="00BA6038">
      <w:pPr>
        <w:ind w:firstLine="709"/>
        <w:jc w:val="center"/>
        <w:rPr>
          <w:sz w:val="28"/>
          <w:szCs w:val="28"/>
        </w:rPr>
      </w:pPr>
    </w:p>
    <w:p w:rsidR="00BA6038" w:rsidRDefault="00BA6038" w:rsidP="00BA6038">
      <w:pPr>
        <w:ind w:firstLine="709"/>
        <w:jc w:val="both"/>
        <w:rPr>
          <w:sz w:val="28"/>
          <w:szCs w:val="28"/>
        </w:rPr>
      </w:pPr>
      <w:r>
        <w:rPr>
          <w:sz w:val="28"/>
          <w:szCs w:val="28"/>
        </w:rPr>
        <w:t>В связи с изменениями действующего законодательства не все преимущества, установленные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сохранили свою силу. Вместе с тем, вопросы по оформлению гражданами прав на принадлежащие им земельные участки, по-прежнему остаются актуальными.</w:t>
      </w:r>
    </w:p>
    <w:p w:rsidR="00BA6038" w:rsidRDefault="00BA6038" w:rsidP="00BA6038">
      <w:pPr>
        <w:autoSpaceDE w:val="0"/>
        <w:autoSpaceDN w:val="0"/>
        <w:adjustRightInd w:val="0"/>
        <w:ind w:firstLine="709"/>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Республике Алтай обращает внимание, что в соответствии    с     нормами     </w:t>
      </w:r>
      <w:proofErr w:type="spellStart"/>
      <w:r>
        <w:rPr>
          <w:sz w:val="28"/>
          <w:szCs w:val="28"/>
        </w:rPr>
        <w:t>пдп</w:t>
      </w:r>
      <w:proofErr w:type="spellEnd"/>
      <w:r>
        <w:rPr>
          <w:sz w:val="28"/>
          <w:szCs w:val="28"/>
        </w:rPr>
        <w:t xml:space="preserve">. 3 п. 1 ст. 49   Федерального       закона   от 13.07.2015 № 218-ФЗ «О государственной регистрации недвижимости» государственная регистрация права собственности гражданина на земельный участок, предоставленный до дня </w:t>
      </w:r>
      <w:hyperlink r:id="rId5" w:history="1">
        <w:r w:rsidRPr="00941861">
          <w:rPr>
            <w:rStyle w:val="a3"/>
            <w:color w:val="auto"/>
            <w:sz w:val="28"/>
            <w:szCs w:val="28"/>
            <w:u w:val="none"/>
          </w:rPr>
          <w:t>введения</w:t>
        </w:r>
      </w:hyperlink>
      <w:r w:rsidRPr="00941861">
        <w:rPr>
          <w:sz w:val="28"/>
          <w:szCs w:val="28"/>
        </w:rPr>
        <w:t xml:space="preserve"> в действие Земельного </w:t>
      </w:r>
      <w:hyperlink r:id="rId6" w:history="1">
        <w:r w:rsidRPr="00941861">
          <w:rPr>
            <w:rStyle w:val="a3"/>
            <w:color w:val="auto"/>
            <w:sz w:val="28"/>
            <w:szCs w:val="28"/>
            <w:u w:val="none"/>
          </w:rPr>
          <w:t>кодекса</w:t>
        </w:r>
      </w:hyperlink>
      <w:r>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может быть проведена на основании выдаваемой органом местного самоуправления выписки из </w:t>
      </w:r>
      <w:proofErr w:type="spellStart"/>
      <w:r>
        <w:rPr>
          <w:sz w:val="28"/>
          <w:szCs w:val="28"/>
        </w:rPr>
        <w:t>похозяйственной</w:t>
      </w:r>
      <w:proofErr w:type="spellEnd"/>
      <w:r>
        <w:rPr>
          <w:sz w:val="28"/>
          <w:szCs w:val="28"/>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BA6038" w:rsidRDefault="00BA6038" w:rsidP="00BA6038">
      <w:pPr>
        <w:autoSpaceDE w:val="0"/>
        <w:autoSpaceDN w:val="0"/>
        <w:adjustRightInd w:val="0"/>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законодательством предусмотрен уменьшенный размер государственной пошлины за государственную регистрацию права собственности на такие земельные участки - 350 рублей.</w:t>
      </w:r>
      <w:bookmarkStart w:id="0" w:name="_GoBack"/>
      <w:bookmarkEnd w:id="0"/>
    </w:p>
    <w:p w:rsidR="00941861" w:rsidRDefault="00941861" w:rsidP="00BA6038">
      <w:pPr>
        <w:autoSpaceDE w:val="0"/>
        <w:autoSpaceDN w:val="0"/>
        <w:adjustRightInd w:val="0"/>
        <w:ind w:firstLine="709"/>
        <w:jc w:val="both"/>
        <w:rPr>
          <w:sz w:val="28"/>
          <w:szCs w:val="28"/>
        </w:rPr>
      </w:pPr>
    </w:p>
    <w:p w:rsidR="00941861" w:rsidRDefault="00941861" w:rsidP="00BA6038">
      <w:pPr>
        <w:autoSpaceDE w:val="0"/>
        <w:autoSpaceDN w:val="0"/>
        <w:adjustRightInd w:val="0"/>
        <w:ind w:firstLine="709"/>
        <w:jc w:val="both"/>
        <w:rPr>
          <w:sz w:val="28"/>
          <w:szCs w:val="28"/>
        </w:rPr>
      </w:pPr>
    </w:p>
    <w:p w:rsidR="00941861" w:rsidRDefault="00941861" w:rsidP="00BA6038">
      <w:pPr>
        <w:autoSpaceDE w:val="0"/>
        <w:autoSpaceDN w:val="0"/>
        <w:adjustRightInd w:val="0"/>
        <w:ind w:firstLine="709"/>
        <w:jc w:val="both"/>
        <w:rPr>
          <w:sz w:val="28"/>
          <w:szCs w:val="28"/>
        </w:rPr>
      </w:pPr>
    </w:p>
    <w:p w:rsidR="00941861" w:rsidRDefault="00941861" w:rsidP="00941861">
      <w:pPr>
        <w:ind w:firstLine="709"/>
        <w:jc w:val="right"/>
        <w:rPr>
          <w:sz w:val="28"/>
          <w:szCs w:val="28"/>
        </w:rPr>
      </w:pPr>
      <w:r w:rsidRPr="00DB4237">
        <w:rPr>
          <w:sz w:val="28"/>
          <w:szCs w:val="28"/>
        </w:rPr>
        <w:t>Управление Федеральной службы</w:t>
      </w:r>
    </w:p>
    <w:p w:rsidR="00941861" w:rsidRPr="00DB4237" w:rsidRDefault="00941861" w:rsidP="00941861">
      <w:pPr>
        <w:ind w:firstLine="709"/>
        <w:jc w:val="right"/>
        <w:rPr>
          <w:sz w:val="28"/>
          <w:szCs w:val="28"/>
        </w:rPr>
      </w:pPr>
      <w:r w:rsidRPr="00DB4237">
        <w:rPr>
          <w:sz w:val="28"/>
          <w:szCs w:val="28"/>
        </w:rPr>
        <w:t>государственной регистрации, кадастра и картографии  по Республике Алтай</w:t>
      </w:r>
    </w:p>
    <w:p w:rsidR="00941861" w:rsidRDefault="00941861" w:rsidP="00BA6038">
      <w:pPr>
        <w:autoSpaceDE w:val="0"/>
        <w:autoSpaceDN w:val="0"/>
        <w:adjustRightInd w:val="0"/>
        <w:ind w:firstLine="709"/>
        <w:jc w:val="both"/>
        <w:rPr>
          <w:sz w:val="28"/>
          <w:szCs w:val="28"/>
        </w:rPr>
      </w:pPr>
    </w:p>
    <w:sectPr w:rsidR="00941861" w:rsidSect="00BA603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BBB"/>
    <w:rsid w:val="00941861"/>
    <w:rsid w:val="00A54BBB"/>
    <w:rsid w:val="00BA6038"/>
    <w:rsid w:val="00D06EDE"/>
    <w:rsid w:val="00E1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038"/>
    <w:rPr>
      <w:color w:val="0000FF"/>
      <w:u w:val="single"/>
    </w:rPr>
  </w:style>
  <w:style w:type="paragraph" w:styleId="a4">
    <w:name w:val="Balloon Text"/>
    <w:basedOn w:val="a"/>
    <w:link w:val="a5"/>
    <w:uiPriority w:val="99"/>
    <w:semiHidden/>
    <w:unhideWhenUsed/>
    <w:rsid w:val="00BA6038"/>
    <w:rPr>
      <w:rFonts w:ascii="Segoe UI" w:hAnsi="Segoe UI" w:cs="Segoe UI"/>
      <w:sz w:val="18"/>
      <w:szCs w:val="18"/>
    </w:rPr>
  </w:style>
  <w:style w:type="character" w:customStyle="1" w:styleId="a5">
    <w:name w:val="Текст выноски Знак"/>
    <w:basedOn w:val="a0"/>
    <w:link w:val="a4"/>
    <w:uiPriority w:val="99"/>
    <w:semiHidden/>
    <w:rsid w:val="00BA603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140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F37D097A40E0AF9638133EF6E61B71CB4DC30E9865439BFEE043B58EG2a5F" TargetMode="External"/><Relationship Id="rId5" Type="http://schemas.openxmlformats.org/officeDocument/2006/relationships/hyperlink" Target="consultantplus://offline/ref=FBF37D097A40E0AF9638133EF6E61B71CB4DC6089564439BFEE043B58E25DD063BA2F68F874A2DF3GBaA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dc:creator>
  <cp:keywords/>
  <dc:description/>
  <cp:lastModifiedBy>Напалкова</cp:lastModifiedBy>
  <cp:revision>3</cp:revision>
  <cp:lastPrinted>2018-11-06T03:16:00Z</cp:lastPrinted>
  <dcterms:created xsi:type="dcterms:W3CDTF">2018-11-06T02:53:00Z</dcterms:created>
  <dcterms:modified xsi:type="dcterms:W3CDTF">2018-11-06T03:18:00Z</dcterms:modified>
</cp:coreProperties>
</file>